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618" w:rsidRDefault="00E74618" w:rsidP="00E74618">
      <w:pPr>
        <w:ind w:firstLine="709"/>
        <w:jc w:val="center"/>
        <w:rPr>
          <w:b/>
          <w:sz w:val="28"/>
          <w:szCs w:val="28"/>
        </w:rPr>
      </w:pPr>
      <w:bookmarkStart w:id="0" w:name="_GoBack"/>
      <w:r w:rsidRPr="00E74618">
        <w:rPr>
          <w:b/>
          <w:sz w:val="28"/>
          <w:szCs w:val="28"/>
        </w:rPr>
        <w:t>11 ТАҚЫРЫП. ӨРІС ЭФФЕКТІСІ</w:t>
      </w:r>
    </w:p>
    <w:bookmarkEnd w:id="0"/>
    <w:p w:rsidR="00E74618" w:rsidRPr="00E74618" w:rsidRDefault="00E74618" w:rsidP="00E74618">
      <w:pPr>
        <w:ind w:firstLine="709"/>
        <w:jc w:val="center"/>
        <w:rPr>
          <w:b/>
          <w:sz w:val="28"/>
          <w:szCs w:val="28"/>
          <w:lang w:val="kk-KZ"/>
        </w:rPr>
      </w:pPr>
    </w:p>
    <w:p w:rsidR="00E74618" w:rsidRPr="008651EB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8651EB">
        <w:rPr>
          <w:sz w:val="28"/>
          <w:szCs w:val="28"/>
          <w:lang w:val="kk-KZ"/>
        </w:rPr>
        <w:t>Беттік потенциал өзгерген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кезде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жартылай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өткізгіштің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бетке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жақын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қабатындағы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электрондар мен саңылаулардың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концентрациясы, демек, оның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электрөткізгіштігі де өзгереді.</w:t>
      </w:r>
    </w:p>
    <w:p w:rsidR="00E74618" w:rsidRPr="00B16ADC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8651EB">
        <w:rPr>
          <w:sz w:val="28"/>
          <w:szCs w:val="28"/>
          <w:lang w:val="kk-KZ"/>
        </w:rPr>
        <w:t>Көлемдік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зарядтың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беткі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аймағында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 xml:space="preserve">электрондар мен </w:t>
      </w:r>
      <w:r>
        <w:rPr>
          <w:sz w:val="28"/>
          <w:szCs w:val="28"/>
          <w:lang w:val="kk-KZ"/>
        </w:rPr>
        <w:t xml:space="preserve">кемтіктердің </w:t>
      </w:r>
      <w:r w:rsidRPr="008651EB">
        <w:rPr>
          <w:sz w:val="28"/>
          <w:szCs w:val="28"/>
          <w:lang w:val="kk-KZ"/>
        </w:rPr>
        <w:t>артық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концентрациясының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болуынан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туындаған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артық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өткізгіштік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беттік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өткізгіштік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деп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аталады. Басқаш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аайтқанда, беттік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өткізгіштікті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берілген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беттік потенциал мәніндегі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және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оның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нөлдік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мәніндегі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үлгінің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өткізгіштік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айырмашылығы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ретінде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анықтауға</w:t>
      </w:r>
      <w:r>
        <w:rPr>
          <w:sz w:val="28"/>
          <w:szCs w:val="28"/>
          <w:lang w:val="kk-KZ"/>
        </w:rPr>
        <w:t xml:space="preserve"> </w:t>
      </w:r>
      <w:r w:rsidRPr="008651EB">
        <w:rPr>
          <w:sz w:val="28"/>
          <w:szCs w:val="28"/>
          <w:lang w:val="kk-KZ"/>
        </w:rPr>
        <w:t>болады.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Беттік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өткізгіштікті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берілген</w:t>
      </w:r>
      <w:r>
        <w:rPr>
          <w:sz w:val="28"/>
          <w:szCs w:val="28"/>
          <w:lang w:val="kk-KZ"/>
        </w:rPr>
        <w:t xml:space="preserve"> </w:t>
      </w:r>
      <w:r w:rsidRPr="000043AC">
        <w:rPr>
          <w:i/>
          <w:sz w:val="28"/>
          <w:szCs w:val="28"/>
          <w:lang w:val="en-US"/>
        </w:rPr>
        <w:t>ψ</w:t>
      </w:r>
      <w:r w:rsidRPr="00B16ADC">
        <w:rPr>
          <w:i/>
          <w:sz w:val="28"/>
          <w:szCs w:val="28"/>
          <w:vertAlign w:val="subscript"/>
          <w:lang w:val="kk-KZ"/>
        </w:rPr>
        <w:t>s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беттік потенциал мәніндегі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және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оның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нөлдік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мәніндегі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үлгінің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өткізгіштік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айырмашылығы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ретінде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анықтауға</w:t>
      </w:r>
      <w:r>
        <w:rPr>
          <w:sz w:val="28"/>
          <w:szCs w:val="28"/>
          <w:lang w:val="kk-KZ"/>
        </w:rPr>
        <w:t xml:space="preserve"> </w:t>
      </w:r>
      <w:r w:rsidRPr="00B16ADC">
        <w:rPr>
          <w:sz w:val="28"/>
          <w:szCs w:val="28"/>
          <w:lang w:val="kk-KZ"/>
        </w:rPr>
        <w:t>болады.</w:t>
      </w:r>
    </w:p>
    <w:p w:rsidR="00E74618" w:rsidRPr="007B4CFF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7B4CFF">
        <w:rPr>
          <w:sz w:val="28"/>
          <w:szCs w:val="28"/>
          <w:lang w:val="kk-KZ"/>
        </w:rPr>
        <w:t>Беттік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өткізгіштікті</w:t>
      </w:r>
      <w:r>
        <w:rPr>
          <w:sz w:val="28"/>
          <w:szCs w:val="28"/>
          <w:lang w:val="kk-KZ"/>
        </w:rPr>
        <w:t xml:space="preserve"> келесі </w:t>
      </w:r>
      <w:r w:rsidRPr="007B4CFF">
        <w:rPr>
          <w:sz w:val="28"/>
          <w:szCs w:val="28"/>
          <w:lang w:val="kk-KZ"/>
        </w:rPr>
        <w:t>формула бойынша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есептеуге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болады</w:t>
      </w:r>
    </w:p>
    <w:p w:rsidR="00E74618" w:rsidRPr="007B4CFF" w:rsidRDefault="00E74618" w:rsidP="00E74618">
      <w:pPr>
        <w:spacing w:before="120" w:after="120"/>
        <w:jc w:val="right"/>
        <w:rPr>
          <w:sz w:val="28"/>
          <w:szCs w:val="28"/>
          <w:lang w:val="kk-KZ"/>
        </w:rPr>
      </w:pPr>
      <w:r w:rsidRPr="000043AC">
        <w:rPr>
          <w:noProof/>
          <w:position w:val="-36"/>
          <w:sz w:val="28"/>
          <w:szCs w:val="28"/>
        </w:rPr>
        <w:object w:dxaOrig="564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80.5pt;height:43.5pt" o:ole="">
            <v:imagedata r:id="rId4" o:title=""/>
          </v:shape>
          <o:OLEObject Type="Embed" ProgID="Equation.3" ShapeID="_x0000_i1025" DrawAspect="Content" ObjectID="_1792390430" r:id="rId5"/>
        </w:object>
      </w:r>
      <w:r w:rsidRPr="007B4CFF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         </w:t>
      </w:r>
      <w:r w:rsidRPr="009B3F97">
        <w:rPr>
          <w:sz w:val="28"/>
          <w:szCs w:val="28"/>
          <w:lang w:val="kk-KZ"/>
        </w:rPr>
        <w:t>(4.12</w:t>
      </w:r>
      <w:r>
        <w:rPr>
          <w:sz w:val="28"/>
          <w:szCs w:val="28"/>
          <w:lang w:val="kk-KZ"/>
        </w:rPr>
        <w:t>1</w:t>
      </w:r>
      <w:r w:rsidRPr="009B3F97">
        <w:rPr>
          <w:sz w:val="28"/>
          <w:szCs w:val="28"/>
          <w:lang w:val="kk-KZ"/>
        </w:rPr>
        <w:t>)</w:t>
      </w:r>
    </w:p>
    <w:p w:rsidR="00E74618" w:rsidRPr="007B4CFF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7B4CFF">
        <w:rPr>
          <w:sz w:val="28"/>
          <w:szCs w:val="28"/>
          <w:lang w:val="kk-KZ"/>
        </w:rPr>
        <w:t>Осылайша, беттік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потенциалдың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электр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өткізгіштікке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әсерін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есептеу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өткізгіштікті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есептеуге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дейін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азаяды, бірақ</w:t>
      </w:r>
      <w:r>
        <w:rPr>
          <w:sz w:val="28"/>
          <w:szCs w:val="28"/>
          <w:lang w:val="kk-KZ"/>
        </w:rPr>
        <w:t xml:space="preserve"> </w:t>
      </w:r>
      <w:r w:rsidRPr="007B4CFF">
        <w:rPr>
          <w:i/>
          <w:sz w:val="28"/>
          <w:szCs w:val="28"/>
          <w:lang w:val="kk-KZ"/>
        </w:rPr>
        <w:t>G</w:t>
      </w:r>
      <w:r w:rsidRPr="007B4CFF">
        <w:rPr>
          <w:i/>
          <w:sz w:val="28"/>
          <w:szCs w:val="28"/>
          <w:vertAlign w:val="subscript"/>
          <w:lang w:val="kk-KZ"/>
        </w:rPr>
        <w:t>s</w:t>
      </w:r>
      <w:r w:rsidRPr="007B4CFF">
        <w:rPr>
          <w:sz w:val="28"/>
          <w:szCs w:val="28"/>
          <w:lang w:val="kk-KZ"/>
        </w:rPr>
        <w:t xml:space="preserve"> –тің</w:t>
      </w:r>
      <w:r>
        <w:rPr>
          <w:sz w:val="28"/>
          <w:szCs w:val="28"/>
          <w:lang w:val="kk-KZ"/>
        </w:rPr>
        <w:t xml:space="preserve"> </w:t>
      </w:r>
      <w:r w:rsidRPr="007B4CFF">
        <w:rPr>
          <w:i/>
          <w:sz w:val="28"/>
          <w:szCs w:val="28"/>
          <w:lang w:val="kk-KZ"/>
        </w:rPr>
        <w:t>y</w:t>
      </w:r>
      <w:r w:rsidRPr="007B4CFF">
        <w:rPr>
          <w:i/>
          <w:sz w:val="28"/>
          <w:szCs w:val="28"/>
          <w:vertAlign w:val="subscript"/>
          <w:lang w:val="kk-KZ"/>
        </w:rPr>
        <w:t>s</w:t>
      </w:r>
      <w:r w:rsidRPr="007B4CFF">
        <w:rPr>
          <w:sz w:val="28"/>
          <w:szCs w:val="28"/>
          <w:lang w:val="kk-KZ"/>
        </w:rPr>
        <w:t>-ке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тәуелділігінің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жалпы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сипатын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есептеусіз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анықтауға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болады.</w:t>
      </w:r>
    </w:p>
    <w:p w:rsidR="00E74618" w:rsidRPr="007B4CFF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7B4CFF">
        <w:rPr>
          <w:i/>
          <w:sz w:val="28"/>
          <w:szCs w:val="28"/>
          <w:lang w:val="kk-KZ"/>
        </w:rPr>
        <w:t>п</w:t>
      </w:r>
      <w:r w:rsidRPr="007B4CFF">
        <w:rPr>
          <w:sz w:val="28"/>
          <w:szCs w:val="28"/>
          <w:lang w:val="kk-KZ"/>
        </w:rPr>
        <w:t>-типті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жартылай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өткізгішті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қарастырайық. Оң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потенциалда</w:t>
      </w:r>
      <w:r>
        <w:rPr>
          <w:sz w:val="28"/>
          <w:szCs w:val="28"/>
          <w:lang w:val="kk-KZ"/>
        </w:rPr>
        <w:t xml:space="preserve"> аймақ </w:t>
      </w:r>
      <w:r w:rsidRPr="007B4CFF">
        <w:rPr>
          <w:sz w:val="28"/>
          <w:szCs w:val="28"/>
          <w:lang w:val="kk-KZ"/>
        </w:rPr>
        <w:t>беттері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төмен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қарай</w:t>
      </w:r>
      <w:r>
        <w:rPr>
          <w:sz w:val="28"/>
          <w:szCs w:val="28"/>
          <w:lang w:val="kk-KZ"/>
        </w:rPr>
        <w:t xml:space="preserve"> иіледі</w:t>
      </w:r>
      <w:r w:rsidRPr="007B4CFF">
        <w:rPr>
          <w:sz w:val="28"/>
          <w:szCs w:val="28"/>
          <w:lang w:val="kk-KZ"/>
        </w:rPr>
        <w:t xml:space="preserve">, ал </w:t>
      </w:r>
      <w:r w:rsidRPr="007B4CFF">
        <w:rPr>
          <w:i/>
          <w:sz w:val="28"/>
          <w:szCs w:val="28"/>
          <w:lang w:val="kk-KZ"/>
        </w:rPr>
        <w:t>W</w:t>
      </w:r>
      <w:r w:rsidRPr="007B4CFF">
        <w:rPr>
          <w:i/>
          <w:sz w:val="28"/>
          <w:szCs w:val="28"/>
          <w:vertAlign w:val="subscript"/>
          <w:lang w:val="kk-KZ"/>
        </w:rPr>
        <w:t>C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негізгі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тасымалдаушылар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аймағының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шеті Ферми деңгейіне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жақындайды, сондықтан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бетке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электрондармен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байытылған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қабат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пайда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болады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және</w:t>
      </w:r>
      <w:r>
        <w:rPr>
          <w:sz w:val="28"/>
          <w:szCs w:val="28"/>
          <w:lang w:val="kk-KZ"/>
        </w:rPr>
        <w:t xml:space="preserve"> </w:t>
      </w:r>
      <w:r w:rsidRPr="007B4CFF">
        <w:rPr>
          <w:i/>
          <w:sz w:val="28"/>
          <w:szCs w:val="28"/>
          <w:lang w:val="kk-KZ"/>
        </w:rPr>
        <w:t>y</w:t>
      </w:r>
      <w:r w:rsidRPr="007B4CFF">
        <w:rPr>
          <w:i/>
          <w:sz w:val="28"/>
          <w:szCs w:val="28"/>
          <w:vertAlign w:val="subscript"/>
          <w:lang w:val="kk-KZ"/>
        </w:rPr>
        <w:t>s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ұлғайған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сайын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өткізгіштік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артады.</w:t>
      </w:r>
    </w:p>
    <w:p w:rsidR="00E74618" w:rsidRPr="00304529" w:rsidRDefault="00E74618" w:rsidP="00E74618">
      <w:pPr>
        <w:ind w:firstLine="709"/>
        <w:jc w:val="both"/>
        <w:rPr>
          <w:sz w:val="28"/>
          <w:szCs w:val="28"/>
          <w:lang w:val="kk-KZ"/>
        </w:rPr>
      </w:pPr>
      <w:r w:rsidRPr="007B4CFF">
        <w:rPr>
          <w:sz w:val="28"/>
          <w:szCs w:val="28"/>
          <w:lang w:val="kk-KZ"/>
        </w:rPr>
        <w:t>Теріс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потенциалда</w:t>
      </w:r>
      <w:r>
        <w:rPr>
          <w:sz w:val="28"/>
          <w:szCs w:val="28"/>
          <w:lang w:val="kk-KZ"/>
        </w:rPr>
        <w:t xml:space="preserve"> аймақтар </w:t>
      </w:r>
      <w:r w:rsidRPr="007B4CFF">
        <w:rPr>
          <w:sz w:val="28"/>
          <w:szCs w:val="28"/>
          <w:lang w:val="kk-KZ"/>
        </w:rPr>
        <w:t>жоғары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қарай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иіліп, бетке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жақын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қабат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>электрондармен</w:t>
      </w:r>
      <w:r>
        <w:rPr>
          <w:sz w:val="28"/>
          <w:szCs w:val="28"/>
          <w:lang w:val="kk-KZ"/>
        </w:rPr>
        <w:t xml:space="preserve"> </w:t>
      </w:r>
      <w:r w:rsidRPr="007B4CFF">
        <w:rPr>
          <w:sz w:val="28"/>
          <w:szCs w:val="28"/>
          <w:lang w:val="kk-KZ"/>
        </w:rPr>
        <w:t xml:space="preserve">таусылады. </w:t>
      </w:r>
      <m:oMath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F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B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&gt;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Б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F</m:t>
            </m:r>
          </m:sub>
        </m:sSub>
      </m:oMath>
      <w:r>
        <w:rPr>
          <w:sz w:val="28"/>
          <w:szCs w:val="28"/>
          <w:lang w:val="kk-KZ"/>
        </w:rPr>
        <w:t xml:space="preserve"> а</w:t>
      </w:r>
      <w:r w:rsidRPr="002D7A14">
        <w:rPr>
          <w:sz w:val="28"/>
          <w:szCs w:val="28"/>
          <w:lang w:val="kk-KZ"/>
        </w:rPr>
        <w:t xml:space="preserve">йырмашылық болғанша, </w:t>
      </w:r>
      <w:r>
        <w:rPr>
          <w:sz w:val="28"/>
          <w:szCs w:val="28"/>
          <w:lang w:val="kk-KZ"/>
        </w:rPr>
        <w:t>кемтік</w:t>
      </w:r>
      <w:r w:rsidRPr="002D7A14">
        <w:rPr>
          <w:sz w:val="28"/>
          <w:szCs w:val="28"/>
          <w:lang w:val="kk-KZ"/>
        </w:rPr>
        <w:t xml:space="preserve"> концентрациясы бетке жақын электрон концентрациясынан бірнеше есе аз болады, ал өткізгіштік |</w:t>
      </w:r>
      <w:r w:rsidRPr="002D7A14">
        <w:rPr>
          <w:i/>
          <w:sz w:val="28"/>
          <w:szCs w:val="28"/>
          <w:lang w:val="kk-KZ"/>
        </w:rPr>
        <w:t>y</w:t>
      </w:r>
      <w:r w:rsidRPr="002D7A14">
        <w:rPr>
          <w:i/>
          <w:sz w:val="28"/>
          <w:szCs w:val="28"/>
          <w:vertAlign w:val="subscript"/>
          <w:lang w:val="kk-KZ"/>
        </w:rPr>
        <w:t>s</w:t>
      </w:r>
      <w:r w:rsidRPr="002D7A14">
        <w:rPr>
          <w:sz w:val="28"/>
          <w:szCs w:val="28"/>
          <w:lang w:val="kk-KZ"/>
        </w:rPr>
        <w:t xml:space="preserve">| жоғарылаған сайын төмендейді. Жолақ қисықтығы Ферми деңгейі бос жолақтың төменгі жағына қарағанда валенттік жолақтың жоғарғы жағына жақын болатындай болғанда, бетке жақын қабаттағы </w:t>
      </w:r>
      <w:r>
        <w:rPr>
          <w:sz w:val="28"/>
          <w:szCs w:val="28"/>
          <w:lang w:val="kk-KZ"/>
        </w:rPr>
        <w:t>кемтіктердің</w:t>
      </w:r>
      <w:r w:rsidRPr="002D7A14">
        <w:rPr>
          <w:sz w:val="28"/>
          <w:szCs w:val="28"/>
          <w:lang w:val="kk-KZ"/>
        </w:rPr>
        <w:t xml:space="preserve"> концентрациясы электрондардың концентрациясынан жоғары болады. Бұл жағдайда</w:t>
      </w:r>
      <w:r w:rsidRPr="002D7A14">
        <w:rPr>
          <w:i/>
          <w:sz w:val="28"/>
          <w:szCs w:val="28"/>
          <w:lang w:val="kk-KZ"/>
        </w:rPr>
        <w:t xml:space="preserve"> р</w:t>
      </w:r>
      <w:r w:rsidRPr="002D7A14">
        <w:rPr>
          <w:sz w:val="28"/>
          <w:szCs w:val="28"/>
          <w:lang w:val="kk-KZ"/>
        </w:rPr>
        <w:t>-типті инверсиялық қабат түзіледі. |</w:t>
      </w:r>
      <w:r w:rsidRPr="002D7A14">
        <w:rPr>
          <w:i/>
          <w:sz w:val="28"/>
          <w:szCs w:val="28"/>
          <w:lang w:val="kk-KZ"/>
        </w:rPr>
        <w:t>y</w:t>
      </w:r>
      <w:r w:rsidRPr="002D7A14">
        <w:rPr>
          <w:i/>
          <w:sz w:val="28"/>
          <w:szCs w:val="28"/>
          <w:vertAlign w:val="subscript"/>
          <w:lang w:val="kk-KZ"/>
        </w:rPr>
        <w:t>s</w:t>
      </w:r>
      <w:r w:rsidRPr="002D7A14">
        <w:rPr>
          <w:sz w:val="28"/>
          <w:szCs w:val="28"/>
          <w:lang w:val="kk-KZ"/>
        </w:rPr>
        <w:t xml:space="preserve">|-ның одан әрі ұлғаюымен өткізгіштік минимумға жетеді және инверсиялық қабаттағы </w:t>
      </w:r>
      <w:r>
        <w:rPr>
          <w:sz w:val="28"/>
          <w:szCs w:val="28"/>
          <w:lang w:val="kk-KZ"/>
        </w:rPr>
        <w:t>кемтіктер</w:t>
      </w:r>
      <w:r w:rsidRPr="002D7A14">
        <w:rPr>
          <w:sz w:val="28"/>
          <w:szCs w:val="28"/>
          <w:lang w:val="kk-KZ"/>
        </w:rPr>
        <w:t xml:space="preserve"> концентрациясының жоғарылауына байланысты өсе бастайды.</w:t>
      </w:r>
      <w:r>
        <w:rPr>
          <w:sz w:val="28"/>
          <w:szCs w:val="28"/>
          <w:lang w:val="kk-KZ"/>
        </w:rPr>
        <w:t xml:space="preserve"> </w:t>
      </w:r>
      <w:r w:rsidRPr="00304529">
        <w:rPr>
          <w:sz w:val="28"/>
          <w:szCs w:val="28"/>
          <w:lang w:val="kk-KZ"/>
        </w:rPr>
        <w:t xml:space="preserve">Беттік электростатикалық потенциалдың мәнін, демек, өткізгіштіктің мәнін және басқа параметрлерді басқарудың ең тиімді жолы жартылай өткізгіштің бетіне қалыпты электр өрісін енгізу болып табылады. </w:t>
      </w:r>
      <w:r>
        <w:rPr>
          <w:sz w:val="28"/>
          <w:szCs w:val="28"/>
          <w:lang w:val="kk-KZ"/>
        </w:rPr>
        <w:t>Б</w:t>
      </w:r>
      <w:r w:rsidRPr="00304529">
        <w:rPr>
          <w:sz w:val="28"/>
          <w:szCs w:val="28"/>
          <w:lang w:val="kk-KZ"/>
        </w:rPr>
        <w:t xml:space="preserve">ұл </w:t>
      </w:r>
      <w:r>
        <w:rPr>
          <w:sz w:val="28"/>
          <w:szCs w:val="28"/>
          <w:lang w:val="kk-KZ"/>
        </w:rPr>
        <w:t>қ</w:t>
      </w:r>
      <w:r w:rsidRPr="00304529">
        <w:rPr>
          <w:sz w:val="28"/>
          <w:szCs w:val="28"/>
          <w:lang w:val="kk-KZ"/>
        </w:rPr>
        <w:t>арапайым жартылай өткізгіш конденсатор пластиналарының бірі ретінде қызмет ететін құрылымда қол жеткізіледі, басқа пластинадан - металл электродтан - диэлектрлік қабатпен бөлінген. Мұндай құрылымды M</w:t>
      </w:r>
      <w:r>
        <w:rPr>
          <w:sz w:val="28"/>
          <w:szCs w:val="28"/>
          <w:lang w:val="kk-KZ"/>
        </w:rPr>
        <w:t>ДЖ</w:t>
      </w:r>
      <w:r w:rsidRPr="00304529">
        <w:rPr>
          <w:sz w:val="28"/>
          <w:szCs w:val="28"/>
          <w:lang w:val="kk-KZ"/>
        </w:rPr>
        <w:t xml:space="preserve"> құрылымы деп атайды.</w:t>
      </w:r>
      <w:r>
        <w:rPr>
          <w:sz w:val="28"/>
          <w:szCs w:val="28"/>
          <w:lang w:val="kk-KZ"/>
        </w:rPr>
        <w:t xml:space="preserve"> </w:t>
      </w:r>
      <w:r w:rsidRPr="00D2159A">
        <w:rPr>
          <w:sz w:val="28"/>
          <w:szCs w:val="28"/>
          <w:lang w:val="kk-KZ"/>
        </w:rPr>
        <w:t>Электр өрісінің әсерінен өткізгіштіктің өзгеру құбылысы өріс эффектісі деп аталады. Өріс эффектісі өріс транзисторларының жұмыс принципінің негізінде жатыр.</w:t>
      </w:r>
    </w:p>
    <w:p w:rsidR="00083FEF" w:rsidRDefault="00E74618"/>
    <w:sectPr w:rsidR="00083F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618"/>
    <w:rsid w:val="008D0687"/>
    <w:rsid w:val="00B11D98"/>
    <w:rsid w:val="00E7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508CA"/>
  <w15:chartTrackingRefBased/>
  <w15:docId w15:val="{8F0FF5A8-1BFF-4D56-B0A7-4FB902E4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2024-11-06T04:16:00Z</dcterms:created>
  <dcterms:modified xsi:type="dcterms:W3CDTF">2024-11-06T04:17:00Z</dcterms:modified>
</cp:coreProperties>
</file>